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9DD36F" w14:textId="339302B1" w:rsidR="00631898" w:rsidRDefault="00CD4C6B" w:rsidP="00CD4C6B">
      <w:pPr>
        <w:bidi/>
        <w:jc w:val="center"/>
        <w:rPr>
          <w:rFonts w:cs="B Nazanin"/>
          <w:sz w:val="28"/>
          <w:szCs w:val="28"/>
          <w:rtl/>
          <w:lang w:bidi="fa-IR"/>
        </w:rPr>
      </w:pPr>
      <w:r>
        <w:rPr>
          <w:rFonts w:cs="B Nazanin" w:hint="cs"/>
          <w:sz w:val="28"/>
          <w:szCs w:val="28"/>
          <w:rtl/>
          <w:lang w:bidi="fa-IR"/>
        </w:rPr>
        <w:t>جزوه استعاره</w:t>
      </w:r>
    </w:p>
    <w:p w14:paraId="60742B81" w14:textId="77777777" w:rsidR="00CD4C6B" w:rsidRPr="00CD4C6B" w:rsidRDefault="00CD4C6B" w:rsidP="00CD4C6B">
      <w:pPr>
        <w:numPr>
          <w:ilvl w:val="0"/>
          <w:numId w:val="1"/>
        </w:numPr>
        <w:bidi/>
        <w:rPr>
          <w:rFonts w:cs="B Nazanin"/>
          <w:sz w:val="28"/>
          <w:szCs w:val="28"/>
          <w:lang w:bidi="fa-IR"/>
        </w:rPr>
      </w:pPr>
      <w:r w:rsidRPr="00CD4C6B">
        <w:rPr>
          <w:rFonts w:cs="B Nazanin" w:hint="cs"/>
          <w:sz w:val="28"/>
          <w:szCs w:val="28"/>
          <w:rtl/>
          <w:lang w:bidi="fa-IR"/>
        </w:rPr>
        <w:t xml:space="preserve">استعاره در لغت به معني عاريت گرفتن و عاريت خواستن است امّا در اصطلاح استعاره نوعي تشبيه است كه درآن يكي از طرفين تشبيه ( مشبه يا مشبه به ) را ذكر و طرف ديگر را اراده كرده باشند . </w:t>
      </w:r>
    </w:p>
    <w:p w14:paraId="63B5CF80" w14:textId="2A8B0EAC" w:rsidR="00CD4C6B" w:rsidRPr="00CD4C6B" w:rsidRDefault="00CD4C6B" w:rsidP="00CD4C6B">
      <w:pPr>
        <w:numPr>
          <w:ilvl w:val="0"/>
          <w:numId w:val="1"/>
        </w:numPr>
        <w:bidi/>
        <w:rPr>
          <w:rFonts w:cs="B Nazanin"/>
          <w:sz w:val="28"/>
          <w:szCs w:val="28"/>
          <w:lang w:bidi="fa-IR"/>
        </w:rPr>
      </w:pPr>
      <w:r w:rsidRPr="00CD4C6B">
        <w:rPr>
          <w:rFonts w:cs="B Nazanin" w:hint="cs"/>
          <w:sz w:val="28"/>
          <w:szCs w:val="28"/>
          <w:rtl/>
          <w:lang w:bidi="fa-IR"/>
        </w:rPr>
        <w:t>نكته</w:t>
      </w:r>
      <w:r w:rsidRPr="00CD4C6B">
        <w:rPr>
          <w:rFonts w:cs="B Nazanin"/>
          <w:sz w:val="28"/>
          <w:szCs w:val="28"/>
          <w:rtl/>
          <w:lang w:bidi="fa-IR"/>
        </w:rPr>
        <w:t xml:space="preserve"> : </w:t>
      </w:r>
      <w:r w:rsidRPr="00CD4C6B">
        <w:rPr>
          <w:rFonts w:cs="B Nazanin" w:hint="cs"/>
          <w:sz w:val="28"/>
          <w:szCs w:val="28"/>
          <w:rtl/>
          <w:lang w:bidi="fa-IR"/>
        </w:rPr>
        <w:t xml:space="preserve">اصل استعاره بر تشبيه استوار است و به دليل اينكه در استعاره فقط يك ركن از تشبيه ذكر مي شـود و خواننده را به تلاش ذهني بيشتري وا مي دارد ، لذا استعاره از تشبيه رساتر ، زيباتر و خيال انگيزتر است . </w:t>
      </w:r>
      <w:r w:rsidR="002B0461">
        <w:rPr>
          <w:rFonts w:cs="B Nazanin" w:hint="cs"/>
          <w:sz w:val="28"/>
          <w:szCs w:val="28"/>
          <w:rtl/>
          <w:lang w:bidi="fa-IR"/>
        </w:rPr>
        <w:t xml:space="preserve">استعاره زیباترین ابزار هنریست. استعاره از تشبیه هنری تر است زیرا اگر در تشبیه ادعای شباهت دو چیز مطرح است در استعاره ادعای یکسانی دوچیز است. </w:t>
      </w:r>
    </w:p>
    <w:p w14:paraId="50E640F5" w14:textId="77777777" w:rsidR="00CD4C6B" w:rsidRPr="00CD4C6B" w:rsidRDefault="00CD4C6B" w:rsidP="00CD4C6B">
      <w:pPr>
        <w:numPr>
          <w:ilvl w:val="0"/>
          <w:numId w:val="1"/>
        </w:numPr>
        <w:bidi/>
        <w:rPr>
          <w:rFonts w:cs="B Nazanin"/>
          <w:sz w:val="28"/>
          <w:szCs w:val="28"/>
          <w:lang w:bidi="fa-IR"/>
        </w:rPr>
      </w:pPr>
      <w:r w:rsidRPr="00CD4C6B">
        <w:rPr>
          <w:rFonts w:cs="B Nazanin" w:hint="cs"/>
          <w:sz w:val="28"/>
          <w:szCs w:val="28"/>
          <w:rtl/>
          <w:lang w:bidi="fa-IR"/>
        </w:rPr>
        <w:t>انواع استعاره</w:t>
      </w:r>
      <w:r w:rsidRPr="00CD4C6B">
        <w:rPr>
          <w:rFonts w:cs="B Nazanin"/>
          <w:sz w:val="28"/>
          <w:szCs w:val="28"/>
          <w:rtl/>
          <w:lang w:bidi="fa-IR"/>
        </w:rPr>
        <w:t xml:space="preserve"> : </w:t>
      </w:r>
      <w:r w:rsidRPr="00CD4C6B">
        <w:rPr>
          <w:rFonts w:cs="B Nazanin" w:hint="cs"/>
          <w:sz w:val="28"/>
          <w:szCs w:val="28"/>
          <w:rtl/>
          <w:lang w:bidi="fa-IR"/>
        </w:rPr>
        <w:t xml:space="preserve">با توّجه به اينكه در استعاره يكي از طرفين تشبيه ذكر مي شود ، آن را بر دو نوع تقسيم كرده اند . </w:t>
      </w:r>
    </w:p>
    <w:p w14:paraId="2C56E094" w14:textId="684C702C" w:rsidR="00CD4C6B" w:rsidRDefault="00CD4C6B" w:rsidP="00CD4C6B">
      <w:pPr>
        <w:numPr>
          <w:ilvl w:val="0"/>
          <w:numId w:val="1"/>
        </w:numPr>
        <w:bidi/>
        <w:rPr>
          <w:rFonts w:cs="B Nazanin"/>
          <w:sz w:val="28"/>
          <w:szCs w:val="28"/>
          <w:lang w:bidi="fa-IR"/>
        </w:rPr>
      </w:pPr>
      <w:r w:rsidRPr="00CD4C6B">
        <w:rPr>
          <w:rFonts w:cs="B Nazanin"/>
          <w:sz w:val="28"/>
          <w:szCs w:val="28"/>
          <w:rtl/>
          <w:lang w:bidi="fa-IR"/>
        </w:rPr>
        <w:t xml:space="preserve"> 1- استعاره ي مصرحه </w:t>
      </w:r>
      <w:r>
        <w:rPr>
          <w:rFonts w:cs="B Nazanin" w:hint="cs"/>
          <w:sz w:val="28"/>
          <w:szCs w:val="28"/>
          <w:rtl/>
          <w:lang w:bidi="fa-IR"/>
        </w:rPr>
        <w:t>(ذکر مشبه به)</w:t>
      </w:r>
      <w:r w:rsidRPr="00CD4C6B">
        <w:rPr>
          <w:rFonts w:cs="B Nazanin"/>
          <w:sz w:val="28"/>
          <w:szCs w:val="28"/>
          <w:rtl/>
          <w:lang w:bidi="fa-IR"/>
        </w:rPr>
        <w:t xml:space="preserve">         2- استعاره ي مكني</w:t>
      </w:r>
      <w:r>
        <w:rPr>
          <w:rFonts w:cs="B Nazanin" w:hint="cs"/>
          <w:sz w:val="28"/>
          <w:szCs w:val="28"/>
          <w:rtl/>
          <w:lang w:bidi="fa-IR"/>
        </w:rPr>
        <w:t>ه(ذکر مشبه با نشانه ای از مشبه به)</w:t>
      </w:r>
    </w:p>
    <w:p w14:paraId="57782C50" w14:textId="3848DB38" w:rsidR="00CD4C6B" w:rsidRDefault="00CD4C6B" w:rsidP="00CD4C6B">
      <w:pPr>
        <w:bidi/>
        <w:ind w:left="360"/>
        <w:rPr>
          <w:rFonts w:cs="B Nazanin"/>
          <w:sz w:val="28"/>
          <w:szCs w:val="28"/>
          <w:rtl/>
          <w:lang w:bidi="fa-IR"/>
        </w:rPr>
      </w:pPr>
    </w:p>
    <w:p w14:paraId="35C1AE81" w14:textId="77777777" w:rsidR="00CD4C6B" w:rsidRPr="00CD4C6B" w:rsidRDefault="00CD4C6B" w:rsidP="00CD4C6B">
      <w:pPr>
        <w:numPr>
          <w:ilvl w:val="0"/>
          <w:numId w:val="2"/>
        </w:numPr>
        <w:bidi/>
        <w:rPr>
          <w:rFonts w:cs="B Nazanin"/>
          <w:sz w:val="28"/>
          <w:szCs w:val="28"/>
          <w:lang w:bidi="fa-IR"/>
        </w:rPr>
      </w:pPr>
      <w:r w:rsidRPr="00CD4C6B">
        <w:rPr>
          <w:rFonts w:cs="B Nazanin" w:hint="cs"/>
          <w:sz w:val="28"/>
          <w:szCs w:val="28"/>
          <w:rtl/>
          <w:lang w:bidi="fa-IR"/>
        </w:rPr>
        <w:t xml:space="preserve">استعاره ي مصرحه ( آشكار ) : آن است كه « مشبه به » ذكر و « مشبه » حذف گردد . ( در واقع </w:t>
      </w:r>
      <w:r w:rsidRPr="00CD4C6B">
        <w:rPr>
          <w:rFonts w:cs="B Nazanin" w:hint="cs"/>
          <w:i/>
          <w:iCs/>
          <w:sz w:val="28"/>
          <w:szCs w:val="28"/>
          <w:rtl/>
          <w:lang w:bidi="fa-IR"/>
        </w:rPr>
        <w:t>مشبه به</w:t>
      </w:r>
      <w:r w:rsidRPr="00CD4C6B">
        <w:rPr>
          <w:rFonts w:cs="B Nazanin"/>
          <w:sz w:val="28"/>
          <w:szCs w:val="28"/>
          <w:rtl/>
          <w:lang w:bidi="fa-IR"/>
        </w:rPr>
        <w:t xml:space="preserve"> جانشين </w:t>
      </w:r>
      <w:r w:rsidRPr="00CD4C6B">
        <w:rPr>
          <w:rFonts w:cs="B Nazanin" w:hint="cs"/>
          <w:i/>
          <w:iCs/>
          <w:sz w:val="28"/>
          <w:szCs w:val="28"/>
          <w:rtl/>
          <w:lang w:bidi="fa-IR"/>
        </w:rPr>
        <w:t>مشبه</w:t>
      </w:r>
      <w:r w:rsidRPr="00CD4C6B">
        <w:rPr>
          <w:rFonts w:cs="B Nazanin"/>
          <w:sz w:val="28"/>
          <w:szCs w:val="28"/>
          <w:rtl/>
          <w:lang w:bidi="fa-IR"/>
        </w:rPr>
        <w:t xml:space="preserve"> مي شود . ) </w:t>
      </w:r>
    </w:p>
    <w:p w14:paraId="62506BBE" w14:textId="77777777" w:rsidR="00CD4C6B" w:rsidRPr="00CD4C6B" w:rsidRDefault="00CD4C6B" w:rsidP="00CD4C6B">
      <w:pPr>
        <w:numPr>
          <w:ilvl w:val="0"/>
          <w:numId w:val="2"/>
        </w:numPr>
        <w:bidi/>
        <w:rPr>
          <w:rFonts w:cs="B Nazanin"/>
          <w:sz w:val="28"/>
          <w:szCs w:val="28"/>
          <w:lang w:bidi="fa-IR"/>
        </w:rPr>
      </w:pPr>
      <w:r w:rsidRPr="00CD4C6B">
        <w:rPr>
          <w:rFonts w:cs="B Nazanin" w:hint="cs"/>
          <w:i/>
          <w:iCs/>
          <w:sz w:val="28"/>
          <w:szCs w:val="28"/>
          <w:rtl/>
          <w:lang w:bidi="fa-IR"/>
        </w:rPr>
        <w:t>مثال 1</w:t>
      </w:r>
      <w:r w:rsidRPr="00CD4C6B">
        <w:rPr>
          <w:rFonts w:cs="B Nazanin"/>
          <w:i/>
          <w:iCs/>
          <w:sz w:val="28"/>
          <w:szCs w:val="28"/>
          <w:rtl/>
          <w:lang w:bidi="fa-IR"/>
        </w:rPr>
        <w:t xml:space="preserve"> :</w:t>
      </w:r>
      <w:r w:rsidRPr="00CD4C6B">
        <w:rPr>
          <w:rFonts w:cs="B Nazanin"/>
          <w:sz w:val="28"/>
          <w:szCs w:val="28"/>
          <w:rtl/>
          <w:lang w:bidi="fa-IR"/>
        </w:rPr>
        <w:t xml:space="preserve">       </w:t>
      </w:r>
      <w:r w:rsidRPr="00CD4C6B">
        <w:rPr>
          <w:rFonts w:cs="B Nazanin" w:hint="cs"/>
          <w:sz w:val="28"/>
          <w:szCs w:val="28"/>
          <w:rtl/>
          <w:lang w:bidi="fa-IR"/>
        </w:rPr>
        <w:t xml:space="preserve">اي آفتاب خوبان مي جوشد اندرونم             </w:t>
      </w:r>
    </w:p>
    <w:p w14:paraId="424252E8" w14:textId="77777777" w:rsidR="00CD4C6B" w:rsidRPr="00CD4C6B" w:rsidRDefault="00CD4C6B" w:rsidP="00CD4C6B">
      <w:pPr>
        <w:numPr>
          <w:ilvl w:val="0"/>
          <w:numId w:val="2"/>
        </w:numPr>
        <w:bidi/>
        <w:rPr>
          <w:rFonts w:cs="B Nazanin"/>
          <w:sz w:val="28"/>
          <w:szCs w:val="28"/>
          <w:lang w:bidi="fa-IR"/>
        </w:rPr>
      </w:pPr>
      <w:r w:rsidRPr="00CD4C6B">
        <w:rPr>
          <w:rFonts w:cs="B Nazanin"/>
          <w:sz w:val="28"/>
          <w:szCs w:val="28"/>
          <w:rtl/>
          <w:lang w:bidi="fa-IR"/>
        </w:rPr>
        <w:t xml:space="preserve">                 يك ساعتم بگنجان در سايه ي عنايت </w:t>
      </w:r>
    </w:p>
    <w:p w14:paraId="057363EE" w14:textId="77777777" w:rsidR="00CD4C6B" w:rsidRPr="00CD4C6B" w:rsidRDefault="00CD4C6B" w:rsidP="00CD4C6B">
      <w:pPr>
        <w:numPr>
          <w:ilvl w:val="0"/>
          <w:numId w:val="2"/>
        </w:numPr>
        <w:bidi/>
        <w:rPr>
          <w:rFonts w:cs="B Nazanin"/>
          <w:sz w:val="28"/>
          <w:szCs w:val="28"/>
          <w:lang w:bidi="fa-IR"/>
        </w:rPr>
      </w:pPr>
      <w:r w:rsidRPr="00CD4C6B">
        <w:rPr>
          <w:rFonts w:cs="B Nazanin" w:hint="cs"/>
          <w:sz w:val="28"/>
          <w:szCs w:val="28"/>
          <w:rtl/>
          <w:lang w:bidi="fa-IR"/>
        </w:rPr>
        <w:t xml:space="preserve">توضيح </w:t>
      </w:r>
      <w:r w:rsidRPr="00CD4C6B">
        <w:rPr>
          <w:rFonts w:cs="B Nazanin"/>
          <w:sz w:val="28"/>
          <w:szCs w:val="28"/>
          <w:rtl/>
          <w:lang w:bidi="fa-IR"/>
        </w:rPr>
        <w:t xml:space="preserve">: « آفتاب خوبان » استعاره براي معشوق است . ( آفتاب خوبان « مشبه به » كه ذكر شده و معشوق « مشبه » حذف شده است . )  </w:t>
      </w:r>
    </w:p>
    <w:p w14:paraId="36CD462D" w14:textId="2BD11348" w:rsidR="00CD4C6B" w:rsidRPr="00CD4C6B" w:rsidRDefault="00CD4C6B" w:rsidP="00CD4C6B">
      <w:pPr>
        <w:numPr>
          <w:ilvl w:val="0"/>
          <w:numId w:val="2"/>
        </w:numPr>
        <w:bidi/>
        <w:rPr>
          <w:rFonts w:cs="B Nazanin"/>
          <w:sz w:val="28"/>
          <w:szCs w:val="28"/>
          <w:lang w:bidi="fa-IR"/>
        </w:rPr>
      </w:pPr>
      <w:r w:rsidRPr="00CD4C6B">
        <w:rPr>
          <w:rFonts w:cs="B Nazanin" w:hint="cs"/>
          <w:i/>
          <w:iCs/>
          <w:sz w:val="28"/>
          <w:szCs w:val="28"/>
          <w:rtl/>
          <w:lang w:bidi="fa-IR"/>
        </w:rPr>
        <w:t>مثال 2</w:t>
      </w:r>
      <w:r w:rsidRPr="00CD4C6B">
        <w:rPr>
          <w:rFonts w:cs="B Nazanin"/>
          <w:sz w:val="28"/>
          <w:szCs w:val="28"/>
          <w:rtl/>
          <w:lang w:bidi="fa-IR"/>
        </w:rPr>
        <w:t xml:space="preserve"> :    </w:t>
      </w:r>
      <w:r w:rsidRPr="00CD4C6B">
        <w:rPr>
          <w:rFonts w:cs="B Nazanin" w:hint="cs"/>
          <w:sz w:val="28"/>
          <w:szCs w:val="28"/>
          <w:rtl/>
          <w:lang w:bidi="fa-IR"/>
        </w:rPr>
        <w:t>صدف وار گوهر شناسان را</w:t>
      </w:r>
      <w:r>
        <w:rPr>
          <w:rFonts w:cs="B Nazanin" w:hint="cs"/>
          <w:sz w:val="28"/>
          <w:szCs w:val="28"/>
          <w:rtl/>
          <w:lang w:bidi="fa-IR"/>
        </w:rPr>
        <w:t>ز</w:t>
      </w:r>
      <w:r w:rsidRPr="00CD4C6B">
        <w:rPr>
          <w:rFonts w:cs="B Nazanin" w:hint="cs"/>
          <w:sz w:val="28"/>
          <w:szCs w:val="28"/>
          <w:rtl/>
          <w:lang w:bidi="fa-IR"/>
        </w:rPr>
        <w:t xml:space="preserve">          دهان جز به لؤلؤ نكردند باز </w:t>
      </w:r>
    </w:p>
    <w:p w14:paraId="7C0A0655" w14:textId="0EDD818F" w:rsidR="00CD4C6B" w:rsidRDefault="00CD4C6B" w:rsidP="00CD4C6B">
      <w:pPr>
        <w:numPr>
          <w:ilvl w:val="0"/>
          <w:numId w:val="2"/>
        </w:numPr>
        <w:bidi/>
        <w:rPr>
          <w:rFonts w:cs="B Nazanin"/>
          <w:sz w:val="28"/>
          <w:szCs w:val="28"/>
          <w:lang w:bidi="fa-IR"/>
        </w:rPr>
      </w:pPr>
      <w:r w:rsidRPr="00CD4C6B">
        <w:rPr>
          <w:rFonts w:cs="B Nazanin" w:hint="cs"/>
          <w:sz w:val="28"/>
          <w:szCs w:val="28"/>
          <w:rtl/>
          <w:lang w:bidi="fa-IR"/>
        </w:rPr>
        <w:t>توضيح</w:t>
      </w:r>
      <w:r w:rsidRPr="00CD4C6B">
        <w:rPr>
          <w:rFonts w:cs="B Nazanin"/>
          <w:sz w:val="28"/>
          <w:szCs w:val="28"/>
          <w:rtl/>
          <w:lang w:bidi="fa-IR"/>
        </w:rPr>
        <w:t xml:space="preserve"> : « لؤلؤ » استعاره از سخنان با ارزش است . ( لؤلؤ « مشبه به » ذكر شده و سخنان با ارزش     « مشبه » كه حذف شده است . )</w:t>
      </w:r>
    </w:p>
    <w:p w14:paraId="62BFFA9A" w14:textId="372C2AE6" w:rsidR="00CD4C6B" w:rsidRDefault="00CD4C6B" w:rsidP="00CD4C6B">
      <w:pPr>
        <w:numPr>
          <w:ilvl w:val="0"/>
          <w:numId w:val="2"/>
        </w:numPr>
        <w:bidi/>
        <w:rPr>
          <w:rFonts w:cs="B Nazanin"/>
          <w:sz w:val="28"/>
          <w:szCs w:val="28"/>
          <w:lang w:bidi="fa-IR"/>
        </w:rPr>
      </w:pPr>
      <w:r>
        <w:rPr>
          <w:rFonts w:cs="B Nazanin" w:hint="cs"/>
          <w:sz w:val="28"/>
          <w:szCs w:val="28"/>
          <w:rtl/>
          <w:lang w:bidi="fa-IR"/>
        </w:rPr>
        <w:t>مهتاب را به سنبل مشکین نقاب کن/ یعنی که رخ بپوش و جهانی خراب کن</w:t>
      </w:r>
    </w:p>
    <w:p w14:paraId="347678DF" w14:textId="33BEA53E" w:rsidR="00CD4C6B" w:rsidRDefault="00CD4C6B" w:rsidP="00CD4C6B">
      <w:pPr>
        <w:bidi/>
        <w:ind w:left="360"/>
        <w:rPr>
          <w:rFonts w:cs="B Nazanin"/>
          <w:sz w:val="28"/>
          <w:szCs w:val="28"/>
          <w:rtl/>
          <w:lang w:bidi="fa-IR"/>
        </w:rPr>
      </w:pPr>
      <w:r>
        <w:rPr>
          <w:rFonts w:cs="B Nazanin" w:hint="cs"/>
          <w:sz w:val="28"/>
          <w:szCs w:val="28"/>
          <w:rtl/>
          <w:lang w:bidi="fa-IR"/>
        </w:rPr>
        <w:t>مهتاب استعاره از چهره/ سنبل مشکین استعاره از مو</w:t>
      </w:r>
    </w:p>
    <w:p w14:paraId="4EBF729A" w14:textId="1747F0A7" w:rsidR="002B0461" w:rsidRPr="002B0461" w:rsidRDefault="002B0461" w:rsidP="002B0461">
      <w:pPr>
        <w:pStyle w:val="ListParagraph"/>
        <w:numPr>
          <w:ilvl w:val="0"/>
          <w:numId w:val="7"/>
        </w:numPr>
        <w:bidi/>
        <w:rPr>
          <w:rFonts w:cs="B Nazanin"/>
          <w:sz w:val="28"/>
          <w:szCs w:val="28"/>
          <w:rtl/>
          <w:lang w:bidi="fa-IR"/>
        </w:rPr>
      </w:pPr>
      <w:r w:rsidRPr="002B0461">
        <w:rPr>
          <w:rFonts w:cs="B Nazanin" w:hint="cs"/>
          <w:sz w:val="28"/>
          <w:szCs w:val="28"/>
          <w:rtl/>
          <w:lang w:bidi="fa-IR"/>
        </w:rPr>
        <w:t>هزاران نرگس از چرخ جهانگرد/ فرو شد تا برآمد یک گل زرد</w:t>
      </w:r>
    </w:p>
    <w:p w14:paraId="529D8D27" w14:textId="5A5EF7DE" w:rsidR="00CD4C6B" w:rsidRDefault="00CD4C6B" w:rsidP="00CD4C6B">
      <w:pPr>
        <w:bidi/>
        <w:ind w:left="720"/>
        <w:rPr>
          <w:rFonts w:cs="B Nazanin"/>
          <w:sz w:val="28"/>
          <w:szCs w:val="28"/>
          <w:rtl/>
          <w:lang w:bidi="fa-IR"/>
        </w:rPr>
      </w:pPr>
    </w:p>
    <w:p w14:paraId="0857DA8A" w14:textId="2D67A046" w:rsidR="00CD4C6B" w:rsidRDefault="00CD4C6B" w:rsidP="00CD4C6B">
      <w:pPr>
        <w:bidi/>
        <w:ind w:left="720"/>
        <w:rPr>
          <w:rFonts w:cs="B Nazanin"/>
          <w:sz w:val="28"/>
          <w:szCs w:val="28"/>
          <w:rtl/>
          <w:lang w:bidi="fa-IR"/>
        </w:rPr>
      </w:pPr>
    </w:p>
    <w:p w14:paraId="7B7C637C" w14:textId="140C17C4" w:rsidR="00CD4C6B" w:rsidRPr="00CD4C6B" w:rsidRDefault="00CD4C6B" w:rsidP="00CD4C6B">
      <w:pPr>
        <w:bidi/>
        <w:ind w:left="720"/>
        <w:rPr>
          <w:rFonts w:cs="B Nazanin"/>
          <w:b/>
          <w:bCs/>
          <w:sz w:val="28"/>
          <w:szCs w:val="28"/>
          <w:lang w:bidi="fa-IR"/>
        </w:rPr>
      </w:pPr>
      <w:r w:rsidRPr="00CD4C6B">
        <w:rPr>
          <w:rFonts w:cs="B Nazanin" w:hint="cs"/>
          <w:b/>
          <w:bCs/>
          <w:sz w:val="28"/>
          <w:szCs w:val="28"/>
          <w:rtl/>
          <w:lang w:bidi="fa-IR"/>
        </w:rPr>
        <w:t>استعاره مکنیه</w:t>
      </w:r>
    </w:p>
    <w:p w14:paraId="71EC8944" w14:textId="10B032E7" w:rsidR="00CD4C6B" w:rsidRPr="00CD4C6B" w:rsidRDefault="00CD4C6B" w:rsidP="00CD4C6B">
      <w:pPr>
        <w:numPr>
          <w:ilvl w:val="0"/>
          <w:numId w:val="3"/>
        </w:numPr>
        <w:bidi/>
        <w:rPr>
          <w:rFonts w:cs="B Nazanin"/>
          <w:sz w:val="28"/>
          <w:szCs w:val="28"/>
          <w:lang w:bidi="fa-IR"/>
        </w:rPr>
      </w:pPr>
      <w:r w:rsidRPr="00CD4C6B">
        <w:rPr>
          <w:rFonts w:cs="B Nazanin"/>
          <w:sz w:val="28"/>
          <w:szCs w:val="28"/>
          <w:rtl/>
          <w:lang w:bidi="fa-IR"/>
        </w:rPr>
        <w:t xml:space="preserve">« مشبه به » ذكر گردد و خود « مشبه به » حذف شود . </w:t>
      </w:r>
    </w:p>
    <w:p w14:paraId="1A5AE49A" w14:textId="77777777" w:rsidR="00CD4C6B" w:rsidRPr="00CD4C6B" w:rsidRDefault="00CD4C6B" w:rsidP="00CD4C6B">
      <w:pPr>
        <w:numPr>
          <w:ilvl w:val="0"/>
          <w:numId w:val="3"/>
        </w:numPr>
        <w:bidi/>
        <w:rPr>
          <w:rFonts w:cs="B Nazanin"/>
          <w:sz w:val="28"/>
          <w:szCs w:val="28"/>
          <w:lang w:bidi="fa-IR"/>
        </w:rPr>
      </w:pPr>
      <w:r w:rsidRPr="00CD4C6B">
        <w:rPr>
          <w:rFonts w:cs="B Nazanin" w:hint="cs"/>
          <w:sz w:val="28"/>
          <w:szCs w:val="28"/>
          <w:rtl/>
          <w:lang w:bidi="fa-IR"/>
        </w:rPr>
        <w:t xml:space="preserve">نكته 1 </w:t>
      </w:r>
      <w:r w:rsidRPr="00CD4C6B">
        <w:rPr>
          <w:rFonts w:cs="B Nazanin"/>
          <w:sz w:val="28"/>
          <w:szCs w:val="28"/>
          <w:rtl/>
          <w:lang w:bidi="fa-IR"/>
        </w:rPr>
        <w:t xml:space="preserve">: </w:t>
      </w:r>
      <w:r w:rsidRPr="00CD4C6B">
        <w:rPr>
          <w:rFonts w:cs="B Nazanin" w:hint="cs"/>
          <w:sz w:val="28"/>
          <w:szCs w:val="28"/>
          <w:rtl/>
          <w:lang w:bidi="fa-IR"/>
        </w:rPr>
        <w:t>گاهي لوازم يا ويژگي « مشبه به » در جمله به « مشبه » نسبت داده مي شود</w:t>
      </w:r>
      <w:r w:rsidRPr="00CD4C6B">
        <w:rPr>
          <w:rFonts w:cs="B Nazanin"/>
          <w:sz w:val="28"/>
          <w:szCs w:val="28"/>
          <w:rtl/>
          <w:lang w:bidi="fa-IR"/>
        </w:rPr>
        <w:t xml:space="preserve"> . </w:t>
      </w:r>
    </w:p>
    <w:p w14:paraId="2C0094D4" w14:textId="77777777" w:rsidR="00CD4C6B" w:rsidRPr="00CD4C6B" w:rsidRDefault="00CD4C6B" w:rsidP="00CD4C6B">
      <w:pPr>
        <w:numPr>
          <w:ilvl w:val="0"/>
          <w:numId w:val="3"/>
        </w:numPr>
        <w:bidi/>
        <w:rPr>
          <w:rFonts w:cs="B Nazanin"/>
          <w:sz w:val="28"/>
          <w:szCs w:val="28"/>
          <w:lang w:bidi="fa-IR"/>
        </w:rPr>
      </w:pPr>
      <w:r w:rsidRPr="00CD4C6B">
        <w:rPr>
          <w:rFonts w:cs="B Nazanin" w:hint="cs"/>
          <w:i/>
          <w:iCs/>
          <w:sz w:val="28"/>
          <w:szCs w:val="28"/>
          <w:rtl/>
          <w:lang w:bidi="fa-IR"/>
        </w:rPr>
        <w:t>مثال</w:t>
      </w:r>
      <w:r w:rsidRPr="00CD4C6B">
        <w:rPr>
          <w:rFonts w:cs="B Nazanin"/>
          <w:sz w:val="28"/>
          <w:szCs w:val="28"/>
          <w:rtl/>
          <w:lang w:bidi="fa-IR"/>
        </w:rPr>
        <w:t xml:space="preserve"> : </w:t>
      </w:r>
      <w:r w:rsidRPr="00CD4C6B">
        <w:rPr>
          <w:rFonts w:cs="B Nazanin" w:hint="cs"/>
          <w:sz w:val="28"/>
          <w:szCs w:val="28"/>
          <w:rtl/>
          <w:lang w:bidi="fa-IR"/>
        </w:rPr>
        <w:t>مرگ چنگال خود را به خون فلاني رنگين كرد</w:t>
      </w:r>
      <w:r w:rsidRPr="00CD4C6B">
        <w:rPr>
          <w:rFonts w:cs="B Nazanin"/>
          <w:sz w:val="28"/>
          <w:szCs w:val="28"/>
          <w:rtl/>
          <w:lang w:bidi="fa-IR"/>
        </w:rPr>
        <w:t xml:space="preserve"> .  </w:t>
      </w:r>
    </w:p>
    <w:p w14:paraId="2D5A5B4A" w14:textId="77777777" w:rsidR="00CD4C6B" w:rsidRPr="00CD4C6B" w:rsidRDefault="00CD4C6B" w:rsidP="00CD4C6B">
      <w:pPr>
        <w:numPr>
          <w:ilvl w:val="0"/>
          <w:numId w:val="3"/>
        </w:numPr>
        <w:bidi/>
        <w:rPr>
          <w:rFonts w:cs="B Nazanin"/>
          <w:sz w:val="28"/>
          <w:szCs w:val="28"/>
          <w:lang w:bidi="fa-IR"/>
        </w:rPr>
      </w:pPr>
      <w:r w:rsidRPr="00CD4C6B">
        <w:rPr>
          <w:rFonts w:cs="B Nazanin" w:hint="cs"/>
          <w:sz w:val="28"/>
          <w:szCs w:val="28"/>
          <w:rtl/>
          <w:lang w:bidi="fa-IR"/>
        </w:rPr>
        <w:t>توضيح</w:t>
      </w:r>
      <w:r w:rsidRPr="00CD4C6B">
        <w:rPr>
          <w:rFonts w:cs="B Nazanin"/>
          <w:sz w:val="28"/>
          <w:szCs w:val="28"/>
          <w:rtl/>
          <w:lang w:bidi="fa-IR"/>
        </w:rPr>
        <w:t xml:space="preserve"> : « </w:t>
      </w:r>
      <w:r w:rsidRPr="00CD4C6B">
        <w:rPr>
          <w:rFonts w:cs="B Nazanin" w:hint="cs"/>
          <w:sz w:val="28"/>
          <w:szCs w:val="28"/>
          <w:rtl/>
          <w:lang w:bidi="fa-IR"/>
        </w:rPr>
        <w:t>مرگ » را به « گرگي » تشبيه كرده است كه چنگال داشته باشد اما خود « گرگ » را نياورد و « چنگال » كه يكي از لوازم و ويژگي گرگ است به آن ( مرگ ) نسبت داده است</w:t>
      </w:r>
      <w:r w:rsidRPr="00CD4C6B">
        <w:rPr>
          <w:rFonts w:cs="B Nazanin"/>
          <w:sz w:val="28"/>
          <w:szCs w:val="28"/>
          <w:rtl/>
          <w:lang w:bidi="fa-IR"/>
        </w:rPr>
        <w:t xml:space="preserve"> . </w:t>
      </w:r>
    </w:p>
    <w:p w14:paraId="7E6CEA4A" w14:textId="77777777" w:rsidR="00CD4C6B" w:rsidRPr="00CD4C6B" w:rsidRDefault="00CD4C6B" w:rsidP="00CD4C6B">
      <w:pPr>
        <w:numPr>
          <w:ilvl w:val="0"/>
          <w:numId w:val="3"/>
        </w:numPr>
        <w:bidi/>
        <w:rPr>
          <w:rFonts w:cs="B Nazanin"/>
          <w:sz w:val="28"/>
          <w:szCs w:val="28"/>
          <w:lang w:bidi="fa-IR"/>
        </w:rPr>
      </w:pPr>
      <w:r w:rsidRPr="00CD4C6B">
        <w:rPr>
          <w:rFonts w:cs="B Nazanin" w:hint="cs"/>
          <w:sz w:val="28"/>
          <w:szCs w:val="28"/>
          <w:rtl/>
          <w:lang w:bidi="fa-IR"/>
        </w:rPr>
        <w:t xml:space="preserve">نكته2 </w:t>
      </w:r>
      <w:r w:rsidRPr="00CD4C6B">
        <w:rPr>
          <w:rFonts w:cs="B Nazanin"/>
          <w:sz w:val="28"/>
          <w:szCs w:val="28"/>
          <w:rtl/>
          <w:lang w:bidi="fa-IR"/>
        </w:rPr>
        <w:t xml:space="preserve">: </w:t>
      </w:r>
      <w:r w:rsidRPr="00CD4C6B">
        <w:rPr>
          <w:rFonts w:cs="B Nazanin" w:hint="cs"/>
          <w:sz w:val="28"/>
          <w:szCs w:val="28"/>
          <w:rtl/>
          <w:lang w:bidi="fa-IR"/>
        </w:rPr>
        <w:t>گاهي لوازم يا ويژگي « مشبه به » در جمله به « مشبه » اضافه مـي شود كه در ايـن صـورت « اضافه ي استعاري » است .</w:t>
      </w:r>
    </w:p>
    <w:p w14:paraId="336512DE" w14:textId="0D9FA7D1" w:rsidR="00CD4C6B" w:rsidRPr="00CD4C6B" w:rsidRDefault="00CD4C6B" w:rsidP="00CD4C6B">
      <w:pPr>
        <w:numPr>
          <w:ilvl w:val="0"/>
          <w:numId w:val="3"/>
        </w:numPr>
        <w:bidi/>
        <w:rPr>
          <w:rFonts w:cs="B Nazanin"/>
          <w:sz w:val="28"/>
          <w:szCs w:val="28"/>
          <w:lang w:bidi="fa-IR"/>
        </w:rPr>
      </w:pPr>
      <w:r w:rsidRPr="00CD4C6B">
        <w:rPr>
          <w:rFonts w:cs="B Nazanin" w:hint="cs"/>
          <w:i/>
          <w:iCs/>
          <w:sz w:val="28"/>
          <w:szCs w:val="28"/>
          <w:rtl/>
          <w:lang w:bidi="fa-IR"/>
        </w:rPr>
        <w:t>مثال 1</w:t>
      </w:r>
      <w:r w:rsidRPr="00CD4C6B">
        <w:rPr>
          <w:rFonts w:cs="B Nazanin"/>
          <w:sz w:val="28"/>
          <w:szCs w:val="28"/>
          <w:rtl/>
          <w:lang w:bidi="fa-IR"/>
        </w:rPr>
        <w:t xml:space="preserve"> : </w:t>
      </w:r>
      <w:r>
        <w:rPr>
          <w:rFonts w:cs="B Nazanin" w:hint="cs"/>
          <w:sz w:val="28"/>
          <w:szCs w:val="28"/>
          <w:rtl/>
          <w:lang w:bidi="fa-IR"/>
        </w:rPr>
        <w:t>رگ روح</w:t>
      </w:r>
    </w:p>
    <w:p w14:paraId="47919D66" w14:textId="40F5BFE9" w:rsidR="00CD4C6B" w:rsidRDefault="00CD4C6B" w:rsidP="00CD4C6B">
      <w:pPr>
        <w:numPr>
          <w:ilvl w:val="0"/>
          <w:numId w:val="3"/>
        </w:numPr>
        <w:bidi/>
        <w:rPr>
          <w:rFonts w:cs="B Nazanin"/>
          <w:sz w:val="28"/>
          <w:szCs w:val="28"/>
          <w:lang w:bidi="fa-IR"/>
        </w:rPr>
      </w:pPr>
      <w:r w:rsidRPr="00CD4C6B">
        <w:rPr>
          <w:rFonts w:cs="B Nazanin" w:hint="cs"/>
          <w:sz w:val="28"/>
          <w:szCs w:val="28"/>
          <w:rtl/>
          <w:lang w:bidi="fa-IR"/>
        </w:rPr>
        <w:t>توضيح</w:t>
      </w:r>
      <w:r w:rsidRPr="00CD4C6B">
        <w:rPr>
          <w:rFonts w:cs="B Nazanin"/>
          <w:sz w:val="28"/>
          <w:szCs w:val="28"/>
          <w:rtl/>
          <w:lang w:bidi="fa-IR"/>
        </w:rPr>
        <w:t xml:space="preserve"> : « روح » را به بدني تشبيه كرده كه « رگ » داشته باشد و « رگ » را كه يكي از ويژگي هاي « مشبه به »است به « روح » اضافه كرده است .</w:t>
      </w:r>
    </w:p>
    <w:p w14:paraId="298B6397" w14:textId="77777777" w:rsidR="00CD4C6B" w:rsidRPr="00CD4C6B" w:rsidRDefault="00CD4C6B" w:rsidP="00CD4C6B">
      <w:pPr>
        <w:numPr>
          <w:ilvl w:val="0"/>
          <w:numId w:val="3"/>
        </w:numPr>
        <w:bidi/>
        <w:rPr>
          <w:rFonts w:cs="B Nazanin"/>
          <w:sz w:val="28"/>
          <w:szCs w:val="28"/>
          <w:lang w:bidi="fa-IR"/>
        </w:rPr>
      </w:pPr>
      <w:r w:rsidRPr="00CD4C6B">
        <w:rPr>
          <w:rFonts w:cs="B Nazanin" w:hint="cs"/>
          <w:i/>
          <w:iCs/>
          <w:sz w:val="28"/>
          <w:szCs w:val="28"/>
          <w:rtl/>
          <w:lang w:bidi="fa-IR"/>
        </w:rPr>
        <w:t xml:space="preserve">مثال :                                  </w:t>
      </w:r>
    </w:p>
    <w:p w14:paraId="63785718" w14:textId="77777777" w:rsidR="00CD4C6B" w:rsidRPr="00CD4C6B" w:rsidRDefault="00CD4C6B" w:rsidP="00CD4C6B">
      <w:pPr>
        <w:numPr>
          <w:ilvl w:val="0"/>
          <w:numId w:val="3"/>
        </w:numPr>
        <w:bidi/>
        <w:rPr>
          <w:rFonts w:cs="B Nazanin"/>
          <w:sz w:val="28"/>
          <w:szCs w:val="28"/>
          <w:lang w:bidi="fa-IR"/>
        </w:rPr>
      </w:pPr>
      <w:r w:rsidRPr="00CD4C6B">
        <w:rPr>
          <w:rFonts w:cs="B Nazanin"/>
          <w:i/>
          <w:iCs/>
          <w:sz w:val="28"/>
          <w:szCs w:val="28"/>
          <w:rtl/>
          <w:lang w:bidi="fa-IR"/>
        </w:rPr>
        <w:t xml:space="preserve"> </w:t>
      </w:r>
      <w:r w:rsidRPr="00CD4C6B">
        <w:rPr>
          <w:rFonts w:cs="B Nazanin" w:hint="cs"/>
          <w:sz w:val="28"/>
          <w:szCs w:val="28"/>
          <w:rtl/>
          <w:lang w:bidi="fa-IR"/>
        </w:rPr>
        <w:t xml:space="preserve">مردي صفاي صحبت آيينه ديده  </w:t>
      </w:r>
    </w:p>
    <w:p w14:paraId="1AB21940" w14:textId="77777777" w:rsidR="00CD4C6B" w:rsidRPr="00CD4C6B" w:rsidRDefault="00CD4C6B" w:rsidP="00CD4C6B">
      <w:pPr>
        <w:numPr>
          <w:ilvl w:val="0"/>
          <w:numId w:val="3"/>
        </w:numPr>
        <w:bidi/>
        <w:rPr>
          <w:rFonts w:cs="B Nazanin"/>
          <w:sz w:val="28"/>
          <w:szCs w:val="28"/>
          <w:lang w:bidi="fa-IR"/>
        </w:rPr>
      </w:pPr>
      <w:r w:rsidRPr="00CD4C6B">
        <w:rPr>
          <w:rFonts w:cs="B Nazanin"/>
          <w:sz w:val="28"/>
          <w:szCs w:val="28"/>
          <w:rtl/>
          <w:lang w:bidi="fa-IR"/>
        </w:rPr>
        <w:t xml:space="preserve">  از </w:t>
      </w:r>
      <w:r w:rsidRPr="00CD4C6B">
        <w:rPr>
          <w:rFonts w:cs="B Nazanin" w:hint="cs"/>
          <w:sz w:val="28"/>
          <w:szCs w:val="28"/>
          <w:u w:val="single"/>
          <w:rtl/>
          <w:lang w:bidi="fa-IR"/>
        </w:rPr>
        <w:t>روزن شب</w:t>
      </w:r>
      <w:r w:rsidRPr="00CD4C6B">
        <w:rPr>
          <w:rFonts w:cs="B Nazanin"/>
          <w:sz w:val="28"/>
          <w:szCs w:val="28"/>
          <w:rtl/>
          <w:lang w:bidi="fa-IR"/>
        </w:rPr>
        <w:t xml:space="preserve"> شوكت ديرينه ديده </w:t>
      </w:r>
    </w:p>
    <w:p w14:paraId="3D7F6472" w14:textId="77777777" w:rsidR="00CD4C6B" w:rsidRPr="00CD4C6B" w:rsidRDefault="00CD4C6B" w:rsidP="00CD4C6B">
      <w:pPr>
        <w:numPr>
          <w:ilvl w:val="0"/>
          <w:numId w:val="3"/>
        </w:numPr>
        <w:bidi/>
        <w:rPr>
          <w:rFonts w:cs="B Nazanin"/>
          <w:sz w:val="28"/>
          <w:szCs w:val="28"/>
          <w:lang w:bidi="fa-IR"/>
        </w:rPr>
      </w:pPr>
      <w:r w:rsidRPr="00CD4C6B">
        <w:rPr>
          <w:rFonts w:cs="B Nazanin" w:hint="cs"/>
          <w:sz w:val="28"/>
          <w:szCs w:val="28"/>
          <w:rtl/>
          <w:lang w:bidi="fa-IR"/>
        </w:rPr>
        <w:t xml:space="preserve">توضيح : </w:t>
      </w:r>
      <w:r w:rsidRPr="00CD4C6B">
        <w:rPr>
          <w:rFonts w:cs="B Nazanin"/>
          <w:sz w:val="28"/>
          <w:szCs w:val="28"/>
          <w:rtl/>
          <w:lang w:bidi="fa-IR"/>
        </w:rPr>
        <w:t xml:space="preserve">« شب » را به اتاقي تشبيه كرده كه « روزن يا پنجره » داشته باشد و « روزن » را كه يكي از ويژگيهاي « مشبه به » بود به « شب » اضافه كرده است . </w:t>
      </w:r>
    </w:p>
    <w:p w14:paraId="5B3D4C18" w14:textId="77777777" w:rsidR="00CD4C6B" w:rsidRPr="00CD4C6B" w:rsidRDefault="00CD4C6B" w:rsidP="00CD4C6B">
      <w:pPr>
        <w:numPr>
          <w:ilvl w:val="0"/>
          <w:numId w:val="3"/>
        </w:numPr>
        <w:bidi/>
        <w:rPr>
          <w:rFonts w:cs="B Nazanin"/>
          <w:sz w:val="28"/>
          <w:szCs w:val="28"/>
          <w:lang w:bidi="fa-IR"/>
        </w:rPr>
      </w:pPr>
      <w:r w:rsidRPr="00CD4C6B">
        <w:rPr>
          <w:rFonts w:cs="B Nazanin" w:hint="cs"/>
          <w:sz w:val="28"/>
          <w:szCs w:val="28"/>
          <w:rtl/>
          <w:lang w:bidi="fa-IR"/>
        </w:rPr>
        <w:t xml:space="preserve">نكته : جمله اي كه در آن آرايه استعاره به كار رفته ادبي تر است ، نسبت به جمله اي كه داراي آرايه تشبيه است . </w:t>
      </w:r>
    </w:p>
    <w:p w14:paraId="78EF45FE" w14:textId="77777777" w:rsidR="002B0461" w:rsidRPr="002B0461" w:rsidRDefault="002B0461" w:rsidP="002B0461">
      <w:pPr>
        <w:bidi/>
        <w:ind w:left="720"/>
        <w:rPr>
          <w:rFonts w:cs="B Nazanin"/>
          <w:sz w:val="28"/>
          <w:szCs w:val="28"/>
          <w:rtl/>
          <w:lang w:bidi="fa-IR"/>
        </w:rPr>
      </w:pPr>
      <w:r w:rsidRPr="002B0461">
        <w:rPr>
          <w:rFonts w:cs="B Nazanin"/>
          <w:sz w:val="28"/>
          <w:szCs w:val="28"/>
          <w:rtl/>
          <w:lang w:bidi="fa-IR"/>
        </w:rPr>
        <w:t>نكته : در اضافه ي استعاري « مضاف » در معني حقيقي خود بكار نمي رود و ما « مضاف اليه » را به چيزي تشبيه مي كنيم كه داراي جزء يا اندامي است ولي چنين جزء و اندام كه « مضاف » است براي « مضاف اليه » يك واقعيت نيست بلكه يك تصور و فرض است</w:t>
      </w:r>
      <w:r w:rsidRPr="002B0461">
        <w:rPr>
          <w:rFonts w:cs="B Nazanin"/>
          <w:sz w:val="28"/>
          <w:szCs w:val="28"/>
          <w:lang w:bidi="fa-IR"/>
        </w:rPr>
        <w:t xml:space="preserve"> . </w:t>
      </w:r>
    </w:p>
    <w:p w14:paraId="0E5D0AC7" w14:textId="77777777" w:rsidR="002B0461" w:rsidRPr="002B0461" w:rsidRDefault="002B0461" w:rsidP="002B0461">
      <w:pPr>
        <w:bidi/>
        <w:ind w:left="720"/>
        <w:rPr>
          <w:rFonts w:cs="B Nazanin"/>
          <w:sz w:val="28"/>
          <w:szCs w:val="28"/>
          <w:rtl/>
          <w:lang w:bidi="fa-IR"/>
        </w:rPr>
      </w:pPr>
      <w:r w:rsidRPr="002B0461">
        <w:rPr>
          <w:rFonts w:cs="B Nazanin"/>
          <w:sz w:val="28"/>
          <w:szCs w:val="28"/>
          <w:rtl/>
          <w:lang w:bidi="fa-IR"/>
        </w:rPr>
        <w:lastRenderedPageBreak/>
        <w:t>مثال :         دست روزگار  ــــــــــ  دست براي روزگار يك تصور و فرض است</w:t>
      </w:r>
      <w:r w:rsidRPr="002B0461">
        <w:rPr>
          <w:rFonts w:cs="B Nazanin"/>
          <w:sz w:val="28"/>
          <w:szCs w:val="28"/>
          <w:lang w:bidi="fa-IR"/>
        </w:rPr>
        <w:t xml:space="preserve"> . </w:t>
      </w:r>
    </w:p>
    <w:p w14:paraId="22731E2E" w14:textId="48AD5CE0" w:rsidR="002B0461" w:rsidRPr="002B0461" w:rsidRDefault="002B0461" w:rsidP="002B0461">
      <w:pPr>
        <w:bidi/>
        <w:ind w:left="720"/>
        <w:rPr>
          <w:rFonts w:cs="B Nazanin"/>
          <w:sz w:val="28"/>
          <w:szCs w:val="28"/>
          <w:rtl/>
          <w:lang w:bidi="fa-IR"/>
        </w:rPr>
      </w:pPr>
      <w:r w:rsidRPr="002B0461">
        <w:rPr>
          <w:rFonts w:cs="B Nazanin"/>
          <w:sz w:val="28"/>
          <w:szCs w:val="28"/>
          <w:lang w:bidi="fa-IR"/>
        </w:rPr>
        <w:t xml:space="preserve">          </w:t>
      </w:r>
      <w:r w:rsidRPr="002B0461">
        <w:rPr>
          <w:rFonts w:cs="B Nazanin"/>
          <w:sz w:val="28"/>
          <w:szCs w:val="28"/>
          <w:rtl/>
          <w:lang w:bidi="fa-IR"/>
        </w:rPr>
        <w:t>روزن شب  ـــــــــــــ روزن يا پنجره اي براي شب يك تصور است و وا</w:t>
      </w:r>
      <w:r>
        <w:rPr>
          <w:rFonts w:cs="B Nazanin" w:hint="cs"/>
          <w:sz w:val="28"/>
          <w:szCs w:val="28"/>
          <w:rtl/>
          <w:lang w:bidi="fa-IR"/>
        </w:rPr>
        <w:t>ق</w:t>
      </w:r>
      <w:r w:rsidRPr="002B0461">
        <w:rPr>
          <w:rFonts w:cs="B Nazanin"/>
          <w:sz w:val="28"/>
          <w:szCs w:val="28"/>
          <w:rtl/>
          <w:lang w:bidi="fa-IR"/>
        </w:rPr>
        <w:t>عيت ندارد</w:t>
      </w:r>
      <w:r w:rsidRPr="002B0461">
        <w:rPr>
          <w:rFonts w:cs="B Nazanin"/>
          <w:sz w:val="28"/>
          <w:szCs w:val="28"/>
          <w:lang w:bidi="fa-IR"/>
        </w:rPr>
        <w:t xml:space="preserve"> . </w:t>
      </w:r>
    </w:p>
    <w:p w14:paraId="2ED03652" w14:textId="1E51C569" w:rsidR="00CD4C6B" w:rsidRDefault="002B0461" w:rsidP="002B0461">
      <w:pPr>
        <w:bidi/>
        <w:ind w:left="720"/>
        <w:rPr>
          <w:rFonts w:cs="B Nazanin"/>
          <w:sz w:val="28"/>
          <w:szCs w:val="28"/>
          <w:rtl/>
          <w:lang w:bidi="fa-IR"/>
        </w:rPr>
      </w:pPr>
      <w:r w:rsidRPr="002B0461">
        <w:rPr>
          <w:rFonts w:cs="B Nazanin"/>
          <w:sz w:val="28"/>
          <w:szCs w:val="28"/>
          <w:rtl/>
          <w:lang w:bidi="fa-IR"/>
        </w:rPr>
        <w:t>نكته ي مهم : در استعاره مكنيه چنانچه مشبه به ، انسان باشد ، به آن « تشخيص » گويند .</w:t>
      </w:r>
    </w:p>
    <w:p w14:paraId="3FA38F2F" w14:textId="77777777" w:rsidR="002B0461" w:rsidRPr="002B0461" w:rsidRDefault="002B0461" w:rsidP="002B0461">
      <w:pPr>
        <w:bidi/>
        <w:ind w:left="720"/>
        <w:rPr>
          <w:rFonts w:cs="B Nazanin"/>
          <w:sz w:val="28"/>
          <w:szCs w:val="28"/>
          <w:rtl/>
          <w:lang w:bidi="fa-IR"/>
        </w:rPr>
      </w:pPr>
      <w:r w:rsidRPr="002B0461">
        <w:rPr>
          <w:rFonts w:cs="B Nazanin"/>
          <w:sz w:val="28"/>
          <w:szCs w:val="28"/>
          <w:rtl/>
          <w:lang w:bidi="fa-IR"/>
        </w:rPr>
        <w:t>نسبت دادن حالات و رفتار آدامي به ديگر پديده هاي خلقت است . ( دادن شخصيت انساني به موجوداتي غير از انسان )</w:t>
      </w:r>
    </w:p>
    <w:p w14:paraId="00B8D9F1" w14:textId="77777777" w:rsidR="002B0461" w:rsidRPr="002B0461" w:rsidRDefault="002B0461" w:rsidP="002B0461">
      <w:pPr>
        <w:bidi/>
        <w:ind w:left="720"/>
        <w:rPr>
          <w:rFonts w:cs="B Nazanin"/>
          <w:sz w:val="28"/>
          <w:szCs w:val="28"/>
          <w:rtl/>
          <w:lang w:bidi="fa-IR"/>
        </w:rPr>
      </w:pPr>
      <w:r w:rsidRPr="002B0461">
        <w:rPr>
          <w:rFonts w:cs="B Nazanin"/>
          <w:sz w:val="28"/>
          <w:szCs w:val="28"/>
          <w:rtl/>
          <w:lang w:bidi="fa-IR"/>
        </w:rPr>
        <w:t>مثال1 :   برگ هاي سبز درخت در وزش نسيم به رقص در مي آيند</w:t>
      </w:r>
      <w:r w:rsidRPr="002B0461">
        <w:rPr>
          <w:rFonts w:cs="B Nazanin"/>
          <w:sz w:val="28"/>
          <w:szCs w:val="28"/>
          <w:lang w:bidi="fa-IR"/>
        </w:rPr>
        <w:t xml:space="preserve"> . </w:t>
      </w:r>
    </w:p>
    <w:p w14:paraId="4E8D9A30" w14:textId="77777777" w:rsidR="002B0461" w:rsidRPr="002B0461" w:rsidRDefault="002B0461" w:rsidP="002B0461">
      <w:pPr>
        <w:bidi/>
        <w:ind w:left="720"/>
        <w:rPr>
          <w:rFonts w:cs="B Nazanin"/>
          <w:sz w:val="28"/>
          <w:szCs w:val="28"/>
          <w:rtl/>
          <w:lang w:bidi="fa-IR"/>
        </w:rPr>
      </w:pPr>
      <w:r w:rsidRPr="002B0461">
        <w:rPr>
          <w:rFonts w:cs="B Nazanin"/>
          <w:sz w:val="28"/>
          <w:szCs w:val="28"/>
          <w:rtl/>
          <w:lang w:bidi="fa-IR"/>
        </w:rPr>
        <w:t>توضيح : رقصيدن يكي از حالات و رفتار انساني است كه در اين جا به برگهاي درخت نسبت داده شده است</w:t>
      </w:r>
      <w:r w:rsidRPr="002B0461">
        <w:rPr>
          <w:rFonts w:cs="B Nazanin"/>
          <w:sz w:val="28"/>
          <w:szCs w:val="28"/>
          <w:lang w:bidi="fa-IR"/>
        </w:rPr>
        <w:t xml:space="preserve"> . </w:t>
      </w:r>
    </w:p>
    <w:p w14:paraId="296100A7" w14:textId="77777777" w:rsidR="002B0461" w:rsidRPr="002B0461" w:rsidRDefault="002B0461" w:rsidP="002B0461">
      <w:pPr>
        <w:bidi/>
        <w:ind w:left="720"/>
        <w:rPr>
          <w:rFonts w:cs="B Nazanin"/>
          <w:sz w:val="28"/>
          <w:szCs w:val="28"/>
          <w:rtl/>
          <w:lang w:bidi="fa-IR"/>
        </w:rPr>
      </w:pPr>
      <w:r w:rsidRPr="002B0461">
        <w:rPr>
          <w:rFonts w:cs="B Nazanin"/>
          <w:sz w:val="28"/>
          <w:szCs w:val="28"/>
          <w:rtl/>
          <w:lang w:bidi="fa-IR"/>
        </w:rPr>
        <w:t>مثال2 : سحر در شاخسار بوستاني                چه خوش مي گفت مرغ نغمه خواني</w:t>
      </w:r>
      <w:r w:rsidRPr="002B0461">
        <w:rPr>
          <w:rFonts w:cs="B Nazanin"/>
          <w:sz w:val="28"/>
          <w:szCs w:val="28"/>
          <w:lang w:bidi="fa-IR"/>
        </w:rPr>
        <w:t xml:space="preserve"> </w:t>
      </w:r>
    </w:p>
    <w:p w14:paraId="0962C41D" w14:textId="77777777" w:rsidR="002B0461" w:rsidRPr="002B0461" w:rsidRDefault="002B0461" w:rsidP="002B0461">
      <w:pPr>
        <w:bidi/>
        <w:ind w:left="720"/>
        <w:rPr>
          <w:rFonts w:cs="B Nazanin"/>
          <w:sz w:val="28"/>
          <w:szCs w:val="28"/>
          <w:rtl/>
          <w:lang w:bidi="fa-IR"/>
        </w:rPr>
      </w:pPr>
      <w:r w:rsidRPr="002B0461">
        <w:rPr>
          <w:rFonts w:cs="B Nazanin"/>
          <w:sz w:val="28"/>
          <w:szCs w:val="28"/>
          <w:rtl/>
          <w:lang w:bidi="fa-IR"/>
        </w:rPr>
        <w:t>نكته : هر موجودي غير از انسان در كلام « منادا » قرار گيرد آن كلام داراي تشخيص است</w:t>
      </w:r>
      <w:r w:rsidRPr="002B0461">
        <w:rPr>
          <w:rFonts w:cs="B Nazanin"/>
          <w:sz w:val="28"/>
          <w:szCs w:val="28"/>
          <w:lang w:bidi="fa-IR"/>
        </w:rPr>
        <w:t xml:space="preserve"> . </w:t>
      </w:r>
    </w:p>
    <w:p w14:paraId="2D0A3DEA" w14:textId="77777777" w:rsidR="002B0461" w:rsidRPr="002B0461" w:rsidRDefault="002B0461" w:rsidP="002B0461">
      <w:pPr>
        <w:bidi/>
        <w:ind w:left="720"/>
        <w:rPr>
          <w:rFonts w:cs="B Nazanin"/>
          <w:sz w:val="28"/>
          <w:szCs w:val="28"/>
          <w:rtl/>
          <w:lang w:bidi="fa-IR"/>
        </w:rPr>
      </w:pPr>
      <w:r w:rsidRPr="002B0461">
        <w:rPr>
          <w:rFonts w:cs="B Nazanin"/>
          <w:sz w:val="28"/>
          <w:szCs w:val="28"/>
          <w:rtl/>
          <w:lang w:bidi="fa-IR"/>
        </w:rPr>
        <w:t>مثال :    اي ديو سپيد پاي در بند                 اي گنبد گيتي اي دماوند</w:t>
      </w:r>
      <w:r w:rsidRPr="002B0461">
        <w:rPr>
          <w:rFonts w:cs="B Nazanin"/>
          <w:sz w:val="28"/>
          <w:szCs w:val="28"/>
          <w:lang w:bidi="fa-IR"/>
        </w:rPr>
        <w:t xml:space="preserve"> </w:t>
      </w:r>
    </w:p>
    <w:p w14:paraId="7CF60861" w14:textId="77777777" w:rsidR="002B0461" w:rsidRPr="002B0461" w:rsidRDefault="002B0461" w:rsidP="002B0461">
      <w:pPr>
        <w:bidi/>
        <w:ind w:left="720"/>
        <w:rPr>
          <w:rFonts w:cs="B Nazanin"/>
          <w:sz w:val="28"/>
          <w:szCs w:val="28"/>
          <w:rtl/>
          <w:lang w:bidi="fa-IR"/>
        </w:rPr>
      </w:pPr>
      <w:r w:rsidRPr="002B0461">
        <w:rPr>
          <w:rFonts w:cs="B Nazanin"/>
          <w:sz w:val="28"/>
          <w:szCs w:val="28"/>
          <w:rtl/>
          <w:lang w:bidi="fa-IR"/>
        </w:rPr>
        <w:t>نكته : همانطور كه اشاره شد استعاره مكنيه اي كه ، مشبه به آن « انسان » باشد ، تشخيص خواهد بود چه به صورت تركيب اضافي باشد يا غير اضافي</w:t>
      </w:r>
      <w:r w:rsidRPr="002B0461">
        <w:rPr>
          <w:rFonts w:cs="B Nazanin"/>
          <w:sz w:val="28"/>
          <w:szCs w:val="28"/>
          <w:lang w:bidi="fa-IR"/>
        </w:rPr>
        <w:t xml:space="preserve"> . </w:t>
      </w:r>
    </w:p>
    <w:p w14:paraId="05AC714B" w14:textId="77777777" w:rsidR="002B0461" w:rsidRPr="002B0461" w:rsidRDefault="002B0461" w:rsidP="002B0461">
      <w:pPr>
        <w:bidi/>
        <w:ind w:left="720"/>
        <w:rPr>
          <w:rFonts w:cs="B Nazanin"/>
          <w:sz w:val="28"/>
          <w:szCs w:val="28"/>
          <w:rtl/>
          <w:lang w:bidi="fa-IR"/>
        </w:rPr>
      </w:pPr>
      <w:r w:rsidRPr="002B0461">
        <w:rPr>
          <w:rFonts w:cs="B Nazanin"/>
          <w:sz w:val="28"/>
          <w:szCs w:val="28"/>
          <w:rtl/>
          <w:lang w:bidi="fa-IR"/>
        </w:rPr>
        <w:t>مثال : ابر مي گريد و مي خندد از آن گريه چمن</w:t>
      </w:r>
      <w:r w:rsidRPr="002B0461">
        <w:rPr>
          <w:rFonts w:cs="B Nazanin"/>
          <w:sz w:val="28"/>
          <w:szCs w:val="28"/>
          <w:lang w:bidi="fa-IR"/>
        </w:rPr>
        <w:t xml:space="preserve"> . </w:t>
      </w:r>
    </w:p>
    <w:p w14:paraId="4FE49736" w14:textId="42CA3EC7" w:rsidR="002B0461" w:rsidRPr="002B0461" w:rsidRDefault="002B0461" w:rsidP="002B0461">
      <w:pPr>
        <w:bidi/>
        <w:ind w:left="720"/>
        <w:rPr>
          <w:rFonts w:cs="B Nazanin"/>
          <w:sz w:val="28"/>
          <w:szCs w:val="28"/>
          <w:lang w:bidi="fa-IR"/>
        </w:rPr>
      </w:pPr>
      <w:r w:rsidRPr="002B0461">
        <w:rPr>
          <w:rFonts w:cs="B Nazanin" w:hint="cs"/>
          <w:sz w:val="28"/>
          <w:szCs w:val="28"/>
          <w:rtl/>
          <w:lang w:bidi="fa-IR"/>
        </w:rPr>
        <w:t xml:space="preserve">توضيح : در مثال فوق دو تشخيص به كار رفته است ،گريه را به ابر نسبت داده است و خنده را به چمن . </w:t>
      </w:r>
    </w:p>
    <w:p w14:paraId="0F89CB69" w14:textId="77777777" w:rsidR="002B0461" w:rsidRPr="002B0461" w:rsidRDefault="002B0461" w:rsidP="002B0461">
      <w:pPr>
        <w:numPr>
          <w:ilvl w:val="0"/>
          <w:numId w:val="6"/>
        </w:numPr>
        <w:bidi/>
        <w:rPr>
          <w:rFonts w:cs="B Nazanin"/>
          <w:sz w:val="28"/>
          <w:szCs w:val="28"/>
          <w:lang w:bidi="fa-IR"/>
        </w:rPr>
      </w:pPr>
      <w:r w:rsidRPr="002B0461">
        <w:rPr>
          <w:rFonts w:cs="B Nazanin" w:hint="cs"/>
          <w:sz w:val="28"/>
          <w:szCs w:val="28"/>
          <w:rtl/>
          <w:lang w:bidi="fa-IR"/>
        </w:rPr>
        <w:t xml:space="preserve">توجه : تركيباتي نظير : دست روزگار ، پاي اوهام ، دست اجل ، قهقه ي قشنگ ، حيثيت مرگ ، زبان سوسن ، دهن لاله و ... همگي اضافه ي استعاري مكنيه ( تشخيص ) هستند . </w:t>
      </w:r>
    </w:p>
    <w:p w14:paraId="344D37FD" w14:textId="77777777" w:rsidR="002B0461" w:rsidRPr="002B0461" w:rsidRDefault="002B0461" w:rsidP="002B0461">
      <w:pPr>
        <w:numPr>
          <w:ilvl w:val="0"/>
          <w:numId w:val="6"/>
        </w:numPr>
        <w:bidi/>
        <w:rPr>
          <w:rFonts w:cs="B Nazanin"/>
          <w:sz w:val="28"/>
          <w:szCs w:val="28"/>
          <w:lang w:bidi="fa-IR"/>
        </w:rPr>
      </w:pPr>
      <w:r w:rsidRPr="002B0461">
        <w:rPr>
          <w:rFonts w:cs="B Nazanin" w:hint="cs"/>
          <w:sz w:val="28"/>
          <w:szCs w:val="28"/>
          <w:rtl/>
          <w:lang w:bidi="fa-IR"/>
        </w:rPr>
        <w:t xml:space="preserve">نكته : همه ي تشخيص ها استعاره ي مكنيه مي باشند ، اما استعاره مكنيه زماني تشخيص است كه « مشبه به » آن انسان باشد . </w:t>
      </w:r>
    </w:p>
    <w:p w14:paraId="1169AB45" w14:textId="77777777" w:rsidR="002B0461" w:rsidRPr="002B0461" w:rsidRDefault="002B0461" w:rsidP="002B0461">
      <w:pPr>
        <w:numPr>
          <w:ilvl w:val="0"/>
          <w:numId w:val="6"/>
        </w:numPr>
        <w:bidi/>
        <w:rPr>
          <w:rFonts w:cs="B Nazanin"/>
          <w:sz w:val="28"/>
          <w:szCs w:val="28"/>
          <w:lang w:bidi="fa-IR"/>
        </w:rPr>
      </w:pPr>
      <w:r w:rsidRPr="002B0461">
        <w:rPr>
          <w:rFonts w:cs="B Nazanin" w:hint="cs"/>
          <w:i/>
          <w:iCs/>
          <w:sz w:val="28"/>
          <w:szCs w:val="28"/>
          <w:rtl/>
          <w:lang w:bidi="fa-IR"/>
        </w:rPr>
        <w:t xml:space="preserve">مثال 1 </w:t>
      </w:r>
      <w:r w:rsidRPr="002B0461">
        <w:rPr>
          <w:rFonts w:cs="B Nazanin"/>
          <w:sz w:val="28"/>
          <w:szCs w:val="28"/>
          <w:rtl/>
          <w:lang w:bidi="fa-IR"/>
        </w:rPr>
        <w:t xml:space="preserve">: </w:t>
      </w:r>
      <w:r w:rsidRPr="002B0461">
        <w:rPr>
          <w:rFonts w:cs="B Nazanin" w:hint="cs"/>
          <w:sz w:val="28"/>
          <w:szCs w:val="28"/>
          <w:rtl/>
          <w:lang w:bidi="fa-IR"/>
        </w:rPr>
        <w:t xml:space="preserve">اختر شب در كنار كوهساران ، سر خم مي كند . </w:t>
      </w:r>
    </w:p>
    <w:p w14:paraId="1DDC3F0D" w14:textId="77777777" w:rsidR="002B0461" w:rsidRPr="002B0461" w:rsidRDefault="002B0461" w:rsidP="002B0461">
      <w:pPr>
        <w:numPr>
          <w:ilvl w:val="0"/>
          <w:numId w:val="6"/>
        </w:numPr>
        <w:bidi/>
        <w:rPr>
          <w:rFonts w:cs="B Nazanin"/>
          <w:sz w:val="28"/>
          <w:szCs w:val="28"/>
          <w:lang w:bidi="fa-IR"/>
        </w:rPr>
      </w:pPr>
      <w:r w:rsidRPr="002B0461">
        <w:rPr>
          <w:rFonts w:cs="B Nazanin" w:hint="cs"/>
          <w:i/>
          <w:iCs/>
          <w:sz w:val="28"/>
          <w:szCs w:val="28"/>
          <w:rtl/>
          <w:lang w:bidi="fa-IR"/>
        </w:rPr>
        <w:t xml:space="preserve">مثال 2 </w:t>
      </w:r>
      <w:r w:rsidRPr="002B0461">
        <w:rPr>
          <w:rFonts w:cs="B Nazanin"/>
          <w:sz w:val="28"/>
          <w:szCs w:val="28"/>
          <w:rtl/>
          <w:lang w:bidi="fa-IR"/>
        </w:rPr>
        <w:t xml:space="preserve">: </w:t>
      </w:r>
      <w:r w:rsidRPr="002B0461">
        <w:rPr>
          <w:rFonts w:cs="B Nazanin" w:hint="cs"/>
          <w:sz w:val="28"/>
          <w:szCs w:val="28"/>
          <w:rtl/>
          <w:lang w:bidi="fa-IR"/>
        </w:rPr>
        <w:t xml:space="preserve">ديده ي عقل مست توچرخه ي چرخ پست تو . </w:t>
      </w:r>
    </w:p>
    <w:p w14:paraId="256B860E" w14:textId="77777777" w:rsidR="002B0461" w:rsidRPr="002B0461" w:rsidRDefault="002B0461" w:rsidP="002B0461">
      <w:pPr>
        <w:numPr>
          <w:ilvl w:val="0"/>
          <w:numId w:val="6"/>
        </w:numPr>
        <w:bidi/>
        <w:rPr>
          <w:rFonts w:cs="B Nazanin"/>
          <w:sz w:val="28"/>
          <w:szCs w:val="28"/>
          <w:lang w:bidi="fa-IR"/>
        </w:rPr>
      </w:pPr>
      <w:r w:rsidRPr="002B0461">
        <w:rPr>
          <w:rFonts w:cs="B Nazanin" w:hint="cs"/>
          <w:i/>
          <w:iCs/>
          <w:sz w:val="28"/>
          <w:szCs w:val="28"/>
          <w:rtl/>
          <w:lang w:bidi="fa-IR"/>
        </w:rPr>
        <w:t xml:space="preserve">مثال 3 </w:t>
      </w:r>
      <w:r w:rsidRPr="002B0461">
        <w:rPr>
          <w:rFonts w:cs="B Nazanin"/>
          <w:sz w:val="28"/>
          <w:szCs w:val="28"/>
          <w:rtl/>
          <w:lang w:bidi="fa-IR"/>
        </w:rPr>
        <w:t>: به صحرا شدم عشق باريده بود</w:t>
      </w:r>
      <w:r w:rsidRPr="002B0461">
        <w:rPr>
          <w:rFonts w:cs="B Nazanin"/>
          <w:b/>
          <w:bCs/>
          <w:sz w:val="28"/>
          <w:szCs w:val="28"/>
          <w:rtl/>
          <w:lang w:bidi="fa-IR"/>
        </w:rPr>
        <w:t xml:space="preserve"> . </w:t>
      </w:r>
    </w:p>
    <w:p w14:paraId="290280A2" w14:textId="77777777" w:rsidR="002B0461" w:rsidRPr="002B0461" w:rsidRDefault="002B0461" w:rsidP="002B0461">
      <w:pPr>
        <w:numPr>
          <w:ilvl w:val="0"/>
          <w:numId w:val="6"/>
        </w:numPr>
        <w:bidi/>
        <w:rPr>
          <w:rFonts w:cs="B Nazanin"/>
          <w:sz w:val="28"/>
          <w:szCs w:val="28"/>
          <w:lang w:bidi="fa-IR"/>
        </w:rPr>
      </w:pPr>
      <w:r w:rsidRPr="002B0461">
        <w:rPr>
          <w:rFonts w:cs="B Nazanin" w:hint="cs"/>
          <w:sz w:val="28"/>
          <w:szCs w:val="28"/>
          <w:rtl/>
          <w:lang w:bidi="fa-IR"/>
        </w:rPr>
        <w:lastRenderedPageBreak/>
        <w:t xml:space="preserve">توضيح : در مثال(1) اختر شب به « انساني » تشبيه شده كه سرش را خم مي كند اما خود « انسان » مشبه به است ، نيامده است . </w:t>
      </w:r>
    </w:p>
    <w:p w14:paraId="600D8D82" w14:textId="77777777" w:rsidR="002B0461" w:rsidRPr="002B0461" w:rsidRDefault="002B0461" w:rsidP="002B0461">
      <w:pPr>
        <w:numPr>
          <w:ilvl w:val="0"/>
          <w:numId w:val="6"/>
        </w:numPr>
        <w:bidi/>
        <w:rPr>
          <w:rFonts w:cs="B Nazanin"/>
          <w:sz w:val="28"/>
          <w:szCs w:val="28"/>
          <w:lang w:bidi="fa-IR"/>
        </w:rPr>
      </w:pPr>
      <w:r w:rsidRPr="002B0461">
        <w:rPr>
          <w:rFonts w:cs="B Nazanin" w:hint="cs"/>
          <w:sz w:val="28"/>
          <w:szCs w:val="28"/>
          <w:rtl/>
          <w:lang w:bidi="fa-IR"/>
        </w:rPr>
        <w:t xml:space="preserve">در مثال (2) عقل را به انساني تشبيه كرده و « ديده» كه يكي از ويژگي هاي انسان است به آن اضافه شده اما در مثال (3) عشق را به باراني تشبيه كرده كه ببارد . </w:t>
      </w:r>
    </w:p>
    <w:p w14:paraId="02FA9916" w14:textId="7B7F7EB3" w:rsidR="002B0461" w:rsidRDefault="002B0461" w:rsidP="002B0461">
      <w:pPr>
        <w:numPr>
          <w:ilvl w:val="0"/>
          <w:numId w:val="6"/>
        </w:numPr>
        <w:bidi/>
        <w:rPr>
          <w:rFonts w:cs="B Nazanin"/>
          <w:sz w:val="28"/>
          <w:szCs w:val="28"/>
          <w:lang w:bidi="fa-IR"/>
        </w:rPr>
      </w:pPr>
      <w:r w:rsidRPr="002B0461">
        <w:rPr>
          <w:rFonts w:cs="B Nazanin" w:hint="cs"/>
          <w:sz w:val="28"/>
          <w:szCs w:val="28"/>
          <w:rtl/>
          <w:lang w:bidi="fa-IR"/>
        </w:rPr>
        <w:t xml:space="preserve">تذكر : همان طور كه گفته شد چون مثال(1) و (2) « مشبه به» آن ها انسان بوده داراي استعاره مكنيه و تشخيص است اما در مثال (3) « مشبه به » باران است ، لذا فقط استعاره ي مكنيه داريم . </w:t>
      </w:r>
    </w:p>
    <w:p w14:paraId="652CA2BE" w14:textId="77777777" w:rsidR="002B0461" w:rsidRPr="002B0461" w:rsidRDefault="002B0461" w:rsidP="002B0461">
      <w:pPr>
        <w:numPr>
          <w:ilvl w:val="0"/>
          <w:numId w:val="6"/>
        </w:numPr>
        <w:bidi/>
        <w:rPr>
          <w:rFonts w:cs="B Nazanin"/>
          <w:sz w:val="28"/>
          <w:szCs w:val="28"/>
          <w:lang w:bidi="fa-IR"/>
        </w:rPr>
      </w:pPr>
    </w:p>
    <w:p w14:paraId="4D1EF462" w14:textId="77777777" w:rsidR="00CD4C6B" w:rsidRPr="00CD4C6B" w:rsidRDefault="00CD4C6B" w:rsidP="002B0461">
      <w:pPr>
        <w:bidi/>
        <w:ind w:left="720"/>
        <w:rPr>
          <w:rFonts w:cs="B Nazanin"/>
          <w:sz w:val="28"/>
          <w:szCs w:val="28"/>
          <w:lang w:bidi="fa-IR"/>
        </w:rPr>
      </w:pPr>
    </w:p>
    <w:p w14:paraId="418FB7EB" w14:textId="77777777" w:rsidR="00CD4C6B" w:rsidRPr="00CD4C6B" w:rsidRDefault="00CD4C6B" w:rsidP="00CD4C6B">
      <w:pPr>
        <w:bidi/>
        <w:ind w:left="360"/>
        <w:rPr>
          <w:rFonts w:cs="B Nazanin"/>
          <w:sz w:val="28"/>
          <w:szCs w:val="28"/>
          <w:lang w:bidi="fa-IR"/>
        </w:rPr>
      </w:pPr>
    </w:p>
    <w:p w14:paraId="5E0ECB3C" w14:textId="77777777" w:rsidR="00CD4C6B" w:rsidRPr="00CD4C6B" w:rsidRDefault="00CD4C6B" w:rsidP="00CD4C6B">
      <w:pPr>
        <w:bidi/>
        <w:ind w:left="360"/>
        <w:rPr>
          <w:rFonts w:cs="B Nazanin"/>
          <w:sz w:val="28"/>
          <w:szCs w:val="28"/>
          <w:lang w:bidi="fa-IR"/>
        </w:rPr>
      </w:pPr>
    </w:p>
    <w:p w14:paraId="29DB0D41" w14:textId="77777777" w:rsidR="00CD4C6B" w:rsidRPr="00CD4C6B" w:rsidRDefault="00CD4C6B" w:rsidP="00CD4C6B">
      <w:pPr>
        <w:bidi/>
        <w:rPr>
          <w:rFonts w:cs="B Nazanin" w:hint="cs"/>
          <w:sz w:val="28"/>
          <w:szCs w:val="28"/>
          <w:rtl/>
          <w:lang w:bidi="fa-IR"/>
        </w:rPr>
      </w:pPr>
    </w:p>
    <w:sectPr w:rsidR="00CD4C6B" w:rsidRPr="00CD4C6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9756D8"/>
    <w:multiLevelType w:val="hybridMultilevel"/>
    <w:tmpl w:val="DD8C05DC"/>
    <w:lvl w:ilvl="0" w:tplc="1CB6E55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D9B0E84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76D8DC1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7E9472B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3996A43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2D4411D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DC08CE5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2D8A636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F132B25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" w15:restartNumberingAfterBreak="0">
    <w:nsid w:val="0749257E"/>
    <w:multiLevelType w:val="hybridMultilevel"/>
    <w:tmpl w:val="012E886A"/>
    <w:lvl w:ilvl="0" w:tplc="C82AB09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EE42DB2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DADCCAC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63BA2B5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162872D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3844F72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BF48C0F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822C366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9BFA739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" w15:restartNumberingAfterBreak="0">
    <w:nsid w:val="113F6130"/>
    <w:multiLevelType w:val="hybridMultilevel"/>
    <w:tmpl w:val="633A0696"/>
    <w:lvl w:ilvl="0" w:tplc="1A6AC96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5E20566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3AB24F9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B1300E6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F8682E8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DB6410E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65A6231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020CEF4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6D14296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3" w15:restartNumberingAfterBreak="0">
    <w:nsid w:val="224F6438"/>
    <w:multiLevelType w:val="hybridMultilevel"/>
    <w:tmpl w:val="1FF6A35C"/>
    <w:lvl w:ilvl="0" w:tplc="88AA660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060C4A3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488445F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8252ED5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31726B4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04E8870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4F8E633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1946FDD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AB4CF43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4" w15:restartNumberingAfterBreak="0">
    <w:nsid w:val="24A03A46"/>
    <w:multiLevelType w:val="hybridMultilevel"/>
    <w:tmpl w:val="BC6892F2"/>
    <w:lvl w:ilvl="0" w:tplc="FC1A305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06E61BD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9920F70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E3ACD9C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B4D2908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8640BEE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4ADE976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C8E6CE7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0A7E073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5" w15:restartNumberingAfterBreak="0">
    <w:nsid w:val="45C02CFE"/>
    <w:multiLevelType w:val="hybridMultilevel"/>
    <w:tmpl w:val="A772684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537D1BF1"/>
    <w:multiLevelType w:val="hybridMultilevel"/>
    <w:tmpl w:val="46BC20BC"/>
    <w:lvl w:ilvl="0" w:tplc="1048E4A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C8AE6FC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25EC189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5E60203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BFBE7D9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8AC88B0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D772EED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6CBA7A2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63C6281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num w:numId="1" w16cid:durableId="468860184">
    <w:abstractNumId w:val="3"/>
  </w:num>
  <w:num w:numId="2" w16cid:durableId="421024753">
    <w:abstractNumId w:val="1"/>
  </w:num>
  <w:num w:numId="3" w16cid:durableId="1572426076">
    <w:abstractNumId w:val="4"/>
  </w:num>
  <w:num w:numId="4" w16cid:durableId="1314332226">
    <w:abstractNumId w:val="6"/>
  </w:num>
  <w:num w:numId="5" w16cid:durableId="1913810541">
    <w:abstractNumId w:val="2"/>
  </w:num>
  <w:num w:numId="6" w16cid:durableId="1336692204">
    <w:abstractNumId w:val="0"/>
  </w:num>
  <w:num w:numId="7" w16cid:durableId="212141194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9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4C6B"/>
    <w:rsid w:val="002B0461"/>
    <w:rsid w:val="00631898"/>
    <w:rsid w:val="00A2020A"/>
    <w:rsid w:val="00CD4C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B863E9"/>
  <w15:chartTrackingRefBased/>
  <w15:docId w15:val="{2D430E74-5ABF-4987-BEF1-6AB89C02FA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B046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8062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6309116">
          <w:marLeft w:val="0"/>
          <w:marRight w:val="547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664122">
          <w:marLeft w:val="0"/>
          <w:marRight w:val="547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32964">
          <w:marLeft w:val="0"/>
          <w:marRight w:val="547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295038">
          <w:marLeft w:val="0"/>
          <w:marRight w:val="547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794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904618">
          <w:marLeft w:val="0"/>
          <w:marRight w:val="547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81527">
          <w:marLeft w:val="0"/>
          <w:marRight w:val="547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898497">
          <w:marLeft w:val="0"/>
          <w:marRight w:val="547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849682">
          <w:marLeft w:val="0"/>
          <w:marRight w:val="547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865511">
          <w:marLeft w:val="0"/>
          <w:marRight w:val="547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267461">
          <w:marLeft w:val="0"/>
          <w:marRight w:val="547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195782">
          <w:marLeft w:val="0"/>
          <w:marRight w:val="547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294556">
          <w:marLeft w:val="0"/>
          <w:marRight w:val="547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085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0786471">
          <w:marLeft w:val="0"/>
          <w:marRight w:val="547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270724">
          <w:marLeft w:val="0"/>
          <w:marRight w:val="547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818679">
          <w:marLeft w:val="0"/>
          <w:marRight w:val="547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952611">
          <w:marLeft w:val="0"/>
          <w:marRight w:val="547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923014">
          <w:marLeft w:val="0"/>
          <w:marRight w:val="547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687690">
          <w:marLeft w:val="0"/>
          <w:marRight w:val="547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980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6830003">
          <w:marLeft w:val="0"/>
          <w:marRight w:val="547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9357">
          <w:marLeft w:val="0"/>
          <w:marRight w:val="547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004909">
          <w:marLeft w:val="0"/>
          <w:marRight w:val="547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785">
          <w:marLeft w:val="0"/>
          <w:marRight w:val="547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465153">
          <w:marLeft w:val="0"/>
          <w:marRight w:val="547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647082">
          <w:marLeft w:val="0"/>
          <w:marRight w:val="547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658496">
          <w:marLeft w:val="0"/>
          <w:marRight w:val="547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761150">
          <w:marLeft w:val="0"/>
          <w:marRight w:val="547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137965">
          <w:marLeft w:val="0"/>
          <w:marRight w:val="547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969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4148820">
          <w:marLeft w:val="0"/>
          <w:marRight w:val="547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430335">
          <w:marLeft w:val="0"/>
          <w:marRight w:val="547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152805">
          <w:marLeft w:val="0"/>
          <w:marRight w:val="547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354086">
          <w:marLeft w:val="0"/>
          <w:marRight w:val="547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4</Pages>
  <Words>680</Words>
  <Characters>3878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maryam emam</dc:creator>
  <cp:keywords/>
  <dc:description/>
  <cp:lastModifiedBy>maryam emam</cp:lastModifiedBy>
  <cp:revision>1</cp:revision>
  <dcterms:created xsi:type="dcterms:W3CDTF">2022-11-25T12:45:00Z</dcterms:created>
  <dcterms:modified xsi:type="dcterms:W3CDTF">2022-11-25T13:05:00Z</dcterms:modified>
</cp:coreProperties>
</file>